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ED41" w14:textId="227A7CC8" w:rsidR="004C2445" w:rsidRDefault="00894300" w:rsidP="00894300">
      <w:pPr>
        <w:pStyle w:val="SemEspaamento"/>
        <w:jc w:val="center"/>
        <w:rPr>
          <w:b/>
          <w:bCs/>
        </w:rPr>
      </w:pPr>
      <w:r>
        <w:rPr>
          <w:b/>
          <w:bCs/>
        </w:rPr>
        <w:t>Edital 004/2020 CHAMADA 03</w:t>
      </w:r>
      <w:r w:rsidR="00D31391">
        <w:rPr>
          <w:b/>
          <w:bCs/>
        </w:rPr>
        <w:t>/2020</w:t>
      </w:r>
    </w:p>
    <w:p w14:paraId="73915153" w14:textId="5D8C6751" w:rsidR="00D31391" w:rsidRDefault="00894300" w:rsidP="00D31391">
      <w:pPr>
        <w:pStyle w:val="SemEspaamento"/>
        <w:jc w:val="center"/>
        <w:rPr>
          <w:b/>
          <w:bCs/>
        </w:rPr>
      </w:pPr>
      <w:r>
        <w:t>CHECK LIST DOCUMENTOS</w:t>
      </w:r>
    </w:p>
    <w:p w14:paraId="08F93984" w14:textId="5C204183" w:rsidR="00D31391" w:rsidRDefault="00D31391" w:rsidP="0009276F">
      <w:pPr>
        <w:pStyle w:val="SemEspaamento"/>
        <w:jc w:val="center"/>
        <w:rPr>
          <w:b/>
          <w:bCs/>
        </w:rPr>
      </w:pPr>
    </w:p>
    <w:tbl>
      <w:tblPr>
        <w:tblStyle w:val="Tabelacomgrade"/>
        <w:tblW w:w="9665" w:type="dxa"/>
        <w:tblInd w:w="-572" w:type="dxa"/>
        <w:tblLook w:val="04A0" w:firstRow="1" w:lastRow="0" w:firstColumn="1" w:lastColumn="0" w:noHBand="0" w:noVBand="1"/>
      </w:tblPr>
      <w:tblGrid>
        <w:gridCol w:w="9025"/>
        <w:gridCol w:w="640"/>
      </w:tblGrid>
      <w:tr w:rsidR="0009276F" w14:paraId="7A0B1844" w14:textId="58DCC89D" w:rsidTr="0009276F">
        <w:trPr>
          <w:trHeight w:val="290"/>
        </w:trPr>
        <w:tc>
          <w:tcPr>
            <w:tcW w:w="9665" w:type="dxa"/>
            <w:gridSpan w:val="2"/>
            <w:shd w:val="clear" w:color="auto" w:fill="EDEDED" w:themeFill="accent3" w:themeFillTint="33"/>
          </w:tcPr>
          <w:p w14:paraId="290923A0" w14:textId="35114A49" w:rsidR="0009276F" w:rsidRDefault="0009276F" w:rsidP="0009276F">
            <w:pPr>
              <w:pStyle w:val="SemEspaamento"/>
              <w:ind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ITENS DO EDITAL</w:t>
            </w:r>
            <w:r>
              <w:rPr>
                <w:b/>
                <w:bCs/>
              </w:rPr>
              <w:br/>
            </w:r>
          </w:p>
        </w:tc>
      </w:tr>
      <w:tr w:rsidR="0009276F" w14:paraId="3D0EB1B5" w14:textId="5EA87CE0" w:rsidTr="0009276F">
        <w:trPr>
          <w:trHeight w:val="237"/>
        </w:trPr>
        <w:tc>
          <w:tcPr>
            <w:tcW w:w="9025" w:type="dxa"/>
            <w:shd w:val="clear" w:color="auto" w:fill="FFFFFF" w:themeFill="background1"/>
          </w:tcPr>
          <w:p w14:paraId="1F19D50A" w14:textId="28AAB58B" w:rsidR="0009276F" w:rsidRPr="00D45127" w:rsidRDefault="0009276F" w:rsidP="002A1653">
            <w:r>
              <w:t>10.1. Currículo La</w:t>
            </w:r>
            <w:r>
              <w:t>tt</w:t>
            </w:r>
            <w:r>
              <w:t xml:space="preserve">es atualizado nos últimos seis meses; </w:t>
            </w:r>
          </w:p>
        </w:tc>
        <w:tc>
          <w:tcPr>
            <w:tcW w:w="639" w:type="dxa"/>
            <w:shd w:val="clear" w:color="auto" w:fill="FFFFFF" w:themeFill="background1"/>
          </w:tcPr>
          <w:p w14:paraId="00CB8FB8" w14:textId="77777777" w:rsidR="0009276F" w:rsidRDefault="0009276F" w:rsidP="0009276F">
            <w:pPr>
              <w:ind w:right="-114"/>
            </w:pPr>
          </w:p>
        </w:tc>
      </w:tr>
      <w:tr w:rsidR="0009276F" w14:paraId="1570DEF9" w14:textId="1C55405E" w:rsidTr="0009276F">
        <w:trPr>
          <w:trHeight w:val="509"/>
        </w:trPr>
        <w:tc>
          <w:tcPr>
            <w:tcW w:w="9025" w:type="dxa"/>
            <w:shd w:val="clear" w:color="auto" w:fill="FFFFFF" w:themeFill="background1"/>
          </w:tcPr>
          <w:p w14:paraId="427ECC50" w14:textId="3716AAE5" w:rsidR="0009276F" w:rsidRPr="007E6F89" w:rsidRDefault="0009276F" w:rsidP="002A1653">
            <w:r>
              <w:t xml:space="preserve">10.2. Documento de identidade ou Registro Nacional de Estrangeiros (RNE) Permanente, dentro da vigência; </w:t>
            </w:r>
          </w:p>
        </w:tc>
        <w:tc>
          <w:tcPr>
            <w:tcW w:w="639" w:type="dxa"/>
            <w:shd w:val="clear" w:color="auto" w:fill="FFFFFF" w:themeFill="background1"/>
          </w:tcPr>
          <w:p w14:paraId="0D93044F" w14:textId="77777777" w:rsidR="0009276F" w:rsidRDefault="0009276F" w:rsidP="0009276F">
            <w:pPr>
              <w:ind w:right="-114"/>
            </w:pPr>
          </w:p>
        </w:tc>
        <w:bookmarkStart w:id="0" w:name="_GoBack"/>
        <w:bookmarkEnd w:id="0"/>
      </w:tr>
      <w:tr w:rsidR="0009276F" w14:paraId="27790E86" w14:textId="5C19057B" w:rsidTr="0009276F">
        <w:trPr>
          <w:trHeight w:val="2037"/>
        </w:trPr>
        <w:tc>
          <w:tcPr>
            <w:tcW w:w="9025" w:type="dxa"/>
            <w:shd w:val="clear" w:color="auto" w:fill="FFFFFF" w:themeFill="background1"/>
          </w:tcPr>
          <w:p w14:paraId="2ABCC908" w14:textId="371E69DA" w:rsidR="0009276F" w:rsidRDefault="0009276F" w:rsidP="002A1653">
            <w:r>
              <w:t xml:space="preserve">10.2.1. Serão considerados documentos de identidade: carteiras expedidas pelos Comandos Militares, pelas Secretarias de Segurança Pública, pelos Institutos de Identificação e pelos Corpos de Bombeiros Militares; carteiras expedidas pelos órgãos fiscalizadores de exercício profissional (ordens, conselhos etc.); passaporte brasileiro; certificado de reservista; carteiras funcionais expedidas por órgão público que, por lei federal, valham como identidade; carteira de trabalho e previdência social - CTPS; carteira de identidade do trabalhador; carteira nacional de habilitação (somente o modelo com foto); </w:t>
            </w:r>
          </w:p>
        </w:tc>
        <w:tc>
          <w:tcPr>
            <w:tcW w:w="639" w:type="dxa"/>
            <w:shd w:val="clear" w:color="auto" w:fill="FFFFFF" w:themeFill="background1"/>
          </w:tcPr>
          <w:p w14:paraId="46F41969" w14:textId="77777777" w:rsidR="0009276F" w:rsidRDefault="0009276F" w:rsidP="0009276F">
            <w:pPr>
              <w:ind w:right="-114"/>
            </w:pPr>
          </w:p>
        </w:tc>
      </w:tr>
      <w:tr w:rsidR="0009276F" w14:paraId="18D732A3" w14:textId="1D7FAB83" w:rsidTr="0009276F">
        <w:trPr>
          <w:trHeight w:val="1019"/>
        </w:trPr>
        <w:tc>
          <w:tcPr>
            <w:tcW w:w="9025" w:type="dxa"/>
            <w:shd w:val="clear" w:color="auto" w:fill="FFFFFF" w:themeFill="background1"/>
          </w:tcPr>
          <w:p w14:paraId="640B1951" w14:textId="0B3AE622" w:rsidR="0009276F" w:rsidRDefault="0009276F" w:rsidP="002A1653">
            <w:r>
              <w:t>10.2.2. Não serão aceitos como documentos de identidade: certidões de nascimento, CPF, título eleitoral, carteira de motorista (modelo sem foto), carteira de estudante, carteira funcional sem valor de indenidade ou documentos ilegíveis, não idenficáveis e/ou danificados.</w:t>
            </w:r>
          </w:p>
        </w:tc>
        <w:tc>
          <w:tcPr>
            <w:tcW w:w="639" w:type="dxa"/>
            <w:shd w:val="clear" w:color="auto" w:fill="FFFFFF" w:themeFill="background1"/>
          </w:tcPr>
          <w:p w14:paraId="45E37650" w14:textId="77777777" w:rsidR="0009276F" w:rsidRDefault="0009276F" w:rsidP="0009276F">
            <w:pPr>
              <w:ind w:right="-114"/>
            </w:pPr>
          </w:p>
        </w:tc>
      </w:tr>
      <w:tr w:rsidR="0009276F" w14:paraId="07FFEB86" w14:textId="423EBDF8" w:rsidTr="0009276F">
        <w:trPr>
          <w:trHeight w:val="492"/>
        </w:trPr>
        <w:tc>
          <w:tcPr>
            <w:tcW w:w="9025" w:type="dxa"/>
            <w:shd w:val="clear" w:color="auto" w:fill="FFFFFF" w:themeFill="background1"/>
          </w:tcPr>
          <w:p w14:paraId="04994BDC" w14:textId="3F2C7B4C" w:rsidR="0009276F" w:rsidRDefault="0009276F" w:rsidP="002A1653">
            <w:r>
              <w:t xml:space="preserve">10.3. Cadastro de Pessoa Física-CPF ou documento de identidade com referência ao CPF; </w:t>
            </w:r>
          </w:p>
        </w:tc>
        <w:tc>
          <w:tcPr>
            <w:tcW w:w="639" w:type="dxa"/>
            <w:shd w:val="clear" w:color="auto" w:fill="FFFFFF" w:themeFill="background1"/>
          </w:tcPr>
          <w:p w14:paraId="7C0AA3F0" w14:textId="77777777" w:rsidR="0009276F" w:rsidRDefault="0009276F" w:rsidP="0009276F">
            <w:pPr>
              <w:ind w:right="-114"/>
            </w:pPr>
          </w:p>
        </w:tc>
      </w:tr>
      <w:tr w:rsidR="0009276F" w14:paraId="2FA79927" w14:textId="3F402E04" w:rsidTr="0009276F">
        <w:trPr>
          <w:trHeight w:val="509"/>
        </w:trPr>
        <w:tc>
          <w:tcPr>
            <w:tcW w:w="9025" w:type="dxa"/>
            <w:shd w:val="clear" w:color="auto" w:fill="FFFFFF" w:themeFill="background1"/>
          </w:tcPr>
          <w:p w14:paraId="414FDB94" w14:textId="21C78549" w:rsidR="0009276F" w:rsidRDefault="0009276F" w:rsidP="002A1653">
            <w:r>
              <w:t xml:space="preserve">10.4. Projeto de pesquisa, em conformidade com as condições e critérios a serem definidos pela Chamada Específica; </w:t>
            </w:r>
          </w:p>
        </w:tc>
        <w:tc>
          <w:tcPr>
            <w:tcW w:w="639" w:type="dxa"/>
            <w:shd w:val="clear" w:color="auto" w:fill="FFFFFF" w:themeFill="background1"/>
          </w:tcPr>
          <w:p w14:paraId="1C3224CD" w14:textId="77777777" w:rsidR="0009276F" w:rsidRDefault="0009276F" w:rsidP="0009276F">
            <w:pPr>
              <w:ind w:right="-114"/>
            </w:pPr>
          </w:p>
        </w:tc>
      </w:tr>
      <w:tr w:rsidR="0009276F" w14:paraId="659D935E" w14:textId="4ABA7BAD" w:rsidTr="0009276F">
        <w:trPr>
          <w:trHeight w:val="764"/>
        </w:trPr>
        <w:tc>
          <w:tcPr>
            <w:tcW w:w="9025" w:type="dxa"/>
            <w:shd w:val="clear" w:color="auto" w:fill="FFFFFF" w:themeFill="background1"/>
          </w:tcPr>
          <w:p w14:paraId="78300786" w14:textId="4A4E7EBF" w:rsidR="0009276F" w:rsidRDefault="0009276F" w:rsidP="002A1653">
            <w:r>
              <w:t xml:space="preserve">10.5. Declaração, devidamente datada e assinada, pelo representante da Instituição a qual está vinculado, com especificação do vínculo institucional do Proponente/Coordenador; </w:t>
            </w:r>
          </w:p>
        </w:tc>
        <w:tc>
          <w:tcPr>
            <w:tcW w:w="639" w:type="dxa"/>
            <w:shd w:val="clear" w:color="auto" w:fill="FFFFFF" w:themeFill="background1"/>
          </w:tcPr>
          <w:p w14:paraId="6F278651" w14:textId="77777777" w:rsidR="0009276F" w:rsidRDefault="0009276F" w:rsidP="0009276F">
            <w:pPr>
              <w:ind w:right="-114"/>
            </w:pPr>
          </w:p>
        </w:tc>
      </w:tr>
      <w:tr w:rsidR="0009276F" w14:paraId="339A4B64" w14:textId="5A58D5E6" w:rsidTr="0009276F">
        <w:trPr>
          <w:trHeight w:val="237"/>
        </w:trPr>
        <w:tc>
          <w:tcPr>
            <w:tcW w:w="9025" w:type="dxa"/>
            <w:shd w:val="clear" w:color="auto" w:fill="2F5496" w:themeFill="accent1" w:themeFillShade="BF"/>
          </w:tcPr>
          <w:p w14:paraId="2814735C" w14:textId="77777777" w:rsidR="0009276F" w:rsidRDefault="0009276F" w:rsidP="002A1653">
            <w:pPr>
              <w:jc w:val="both"/>
            </w:pPr>
          </w:p>
        </w:tc>
        <w:tc>
          <w:tcPr>
            <w:tcW w:w="639" w:type="dxa"/>
            <w:shd w:val="clear" w:color="auto" w:fill="2F5496" w:themeFill="accent1" w:themeFillShade="BF"/>
          </w:tcPr>
          <w:p w14:paraId="1D12B7CA" w14:textId="77777777" w:rsidR="0009276F" w:rsidRDefault="0009276F" w:rsidP="0009276F">
            <w:pPr>
              <w:ind w:right="-114"/>
              <w:jc w:val="both"/>
            </w:pPr>
          </w:p>
        </w:tc>
      </w:tr>
      <w:tr w:rsidR="0009276F" w14:paraId="19553CEA" w14:textId="7221950D" w:rsidTr="0009276F">
        <w:trPr>
          <w:trHeight w:val="454"/>
        </w:trPr>
        <w:tc>
          <w:tcPr>
            <w:tcW w:w="9665" w:type="dxa"/>
            <w:gridSpan w:val="2"/>
            <w:shd w:val="clear" w:color="auto" w:fill="FFFFFF" w:themeFill="background1"/>
          </w:tcPr>
          <w:p w14:paraId="0D5FF74E" w14:textId="316C9592" w:rsidR="0009276F" w:rsidRDefault="0009276F" w:rsidP="0009276F">
            <w:pPr>
              <w:ind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ITENS </w:t>
            </w:r>
            <w:r>
              <w:rPr>
                <w:b/>
                <w:bCs/>
              </w:rPr>
              <w:t>DA CHAMADA 03/2020</w:t>
            </w:r>
            <w:r>
              <w:rPr>
                <w:b/>
                <w:bCs/>
              </w:rPr>
              <w:br/>
            </w:r>
          </w:p>
        </w:tc>
      </w:tr>
      <w:tr w:rsidR="0009276F" w14:paraId="08ED50C3" w14:textId="359F2E3F" w:rsidTr="0009276F">
        <w:trPr>
          <w:trHeight w:val="254"/>
        </w:trPr>
        <w:tc>
          <w:tcPr>
            <w:tcW w:w="9665" w:type="dxa"/>
            <w:gridSpan w:val="2"/>
            <w:shd w:val="clear" w:color="auto" w:fill="FFFFFF" w:themeFill="background1"/>
          </w:tcPr>
          <w:p w14:paraId="36BE0898" w14:textId="4C97F00C" w:rsidR="0009276F" w:rsidRDefault="0009276F" w:rsidP="0009276F">
            <w:pPr>
              <w:ind w:right="-114"/>
              <w:rPr>
                <w:rStyle w:val="Forte"/>
                <w:rFonts w:ascii="Calibri" w:hAnsi="Calibri"/>
                <w:caps/>
                <w:color w:val="000000"/>
              </w:rPr>
            </w:pPr>
            <w:r>
              <w:rPr>
                <w:rStyle w:val="Forte"/>
                <w:rFonts w:ascii="Calibri" w:hAnsi="Calibri"/>
                <w:caps/>
                <w:color w:val="000000"/>
              </w:rPr>
              <w:t>DA PROPOSTA DE PROJETO PD&amp;I</w:t>
            </w:r>
          </w:p>
        </w:tc>
      </w:tr>
      <w:tr w:rsidR="0009276F" w14:paraId="66280584" w14:textId="335C83AA" w:rsidTr="0009276F">
        <w:trPr>
          <w:trHeight w:val="237"/>
        </w:trPr>
        <w:tc>
          <w:tcPr>
            <w:tcW w:w="9025" w:type="dxa"/>
            <w:shd w:val="clear" w:color="auto" w:fill="FFFFFF" w:themeFill="background1"/>
          </w:tcPr>
          <w:p w14:paraId="63198C4B" w14:textId="56B41A01" w:rsidR="0009276F" w:rsidRDefault="0009276F" w:rsidP="002A1653">
            <w:pPr>
              <w:jc w:val="both"/>
            </w:pPr>
            <w:r>
              <w:t xml:space="preserve">Introdução, com </w:t>
            </w:r>
            <w:r w:rsidRPr="0097436A">
              <w:t>os principais objetivos e as hipóteses norteadoras</w:t>
            </w:r>
            <w:r>
              <w:t xml:space="preserve"> </w:t>
            </w:r>
            <w:r w:rsidRPr="0097436A">
              <w:t>Metodologia;</w:t>
            </w:r>
          </w:p>
        </w:tc>
        <w:tc>
          <w:tcPr>
            <w:tcW w:w="639" w:type="dxa"/>
            <w:shd w:val="clear" w:color="auto" w:fill="FFFFFF" w:themeFill="background1"/>
          </w:tcPr>
          <w:p w14:paraId="7F33DF6E" w14:textId="77777777" w:rsidR="0009276F" w:rsidRDefault="0009276F" w:rsidP="0009276F">
            <w:pPr>
              <w:ind w:right="-114"/>
              <w:jc w:val="both"/>
            </w:pPr>
          </w:p>
        </w:tc>
      </w:tr>
      <w:tr w:rsidR="0009276F" w14:paraId="77547562" w14:textId="040F7487" w:rsidTr="0009276F">
        <w:trPr>
          <w:trHeight w:val="509"/>
        </w:trPr>
        <w:tc>
          <w:tcPr>
            <w:tcW w:w="9025" w:type="dxa"/>
            <w:shd w:val="clear" w:color="auto" w:fill="FFFFFF" w:themeFill="background1"/>
          </w:tcPr>
          <w:p w14:paraId="47573336" w14:textId="751203FA" w:rsidR="0009276F" w:rsidRPr="002A1653" w:rsidRDefault="0009276F" w:rsidP="002A1653">
            <w:pPr>
              <w:jc w:val="both"/>
            </w:pPr>
            <w:r w:rsidRPr="0097436A">
              <w:t>Resultados Esperados, em complemento àqueles estabelecidos no Item 3 desta Chamada Pública;</w:t>
            </w:r>
          </w:p>
        </w:tc>
        <w:tc>
          <w:tcPr>
            <w:tcW w:w="639" w:type="dxa"/>
            <w:shd w:val="clear" w:color="auto" w:fill="FFFFFF" w:themeFill="background1"/>
          </w:tcPr>
          <w:p w14:paraId="5FF6125E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6CD5036E" w14:textId="7E2B8A3E" w:rsidTr="0009276F">
        <w:trPr>
          <w:trHeight w:val="509"/>
        </w:trPr>
        <w:tc>
          <w:tcPr>
            <w:tcW w:w="9025" w:type="dxa"/>
            <w:shd w:val="clear" w:color="auto" w:fill="FFFFFF" w:themeFill="background1"/>
          </w:tcPr>
          <w:p w14:paraId="4DC07F00" w14:textId="5C0A6D0E" w:rsidR="0009276F" w:rsidRPr="002A1653" w:rsidRDefault="0009276F" w:rsidP="002A1653">
            <w:pPr>
              <w:jc w:val="both"/>
            </w:pPr>
            <w:r w:rsidRPr="0097436A">
              <w:t>Relevância e Impacto para o desenvolvimento científico, tecnológico e de inovação do Distrito Federal;</w:t>
            </w:r>
          </w:p>
        </w:tc>
        <w:tc>
          <w:tcPr>
            <w:tcW w:w="639" w:type="dxa"/>
            <w:shd w:val="clear" w:color="auto" w:fill="FFFFFF" w:themeFill="background1"/>
          </w:tcPr>
          <w:p w14:paraId="67637484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656E47FF" w14:textId="6D79DFDD" w:rsidTr="0009276F">
        <w:trPr>
          <w:trHeight w:val="492"/>
        </w:trPr>
        <w:tc>
          <w:tcPr>
            <w:tcW w:w="9025" w:type="dxa"/>
            <w:shd w:val="clear" w:color="auto" w:fill="FFFFFF" w:themeFill="background1"/>
          </w:tcPr>
          <w:p w14:paraId="24F1A5B1" w14:textId="398CF0B0" w:rsidR="0009276F" w:rsidRPr="0097436A" w:rsidRDefault="0009276F" w:rsidP="002A1653">
            <w:pPr>
              <w:jc w:val="both"/>
            </w:pPr>
            <w:r w:rsidRPr="0097436A">
              <w:t>Cronograma físico-financeiro, considerando os entregáveis e incluindo as fases de execução;</w:t>
            </w:r>
          </w:p>
        </w:tc>
        <w:tc>
          <w:tcPr>
            <w:tcW w:w="639" w:type="dxa"/>
            <w:shd w:val="clear" w:color="auto" w:fill="FFFFFF" w:themeFill="background1"/>
          </w:tcPr>
          <w:p w14:paraId="778E2169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58B0A306" w14:textId="22A4AA5D" w:rsidTr="0009276F">
        <w:trPr>
          <w:trHeight w:val="254"/>
        </w:trPr>
        <w:tc>
          <w:tcPr>
            <w:tcW w:w="9025" w:type="dxa"/>
            <w:shd w:val="clear" w:color="auto" w:fill="FFFFFF" w:themeFill="background1"/>
          </w:tcPr>
          <w:p w14:paraId="1FBE0ACA" w14:textId="681C4280" w:rsidR="0009276F" w:rsidRPr="0097436A" w:rsidRDefault="0009276F" w:rsidP="002A1653">
            <w:pPr>
              <w:jc w:val="both"/>
            </w:pPr>
            <w:r w:rsidRPr="0097436A">
              <w:t>Proposta Orçamentária detalhada (em R$);</w:t>
            </w:r>
          </w:p>
        </w:tc>
        <w:tc>
          <w:tcPr>
            <w:tcW w:w="639" w:type="dxa"/>
            <w:shd w:val="clear" w:color="auto" w:fill="FFFFFF" w:themeFill="background1"/>
          </w:tcPr>
          <w:p w14:paraId="222876F2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3EC3310F" w14:textId="0567EE7F" w:rsidTr="0009276F">
        <w:trPr>
          <w:trHeight w:val="254"/>
        </w:trPr>
        <w:tc>
          <w:tcPr>
            <w:tcW w:w="9025" w:type="dxa"/>
            <w:shd w:val="clear" w:color="auto" w:fill="FFFFFF" w:themeFill="background1"/>
          </w:tcPr>
          <w:p w14:paraId="5FC90B4B" w14:textId="0E10E595" w:rsidR="0009276F" w:rsidRPr="0097436A" w:rsidRDefault="0009276F" w:rsidP="002A1653">
            <w:pPr>
              <w:jc w:val="both"/>
            </w:pPr>
            <w:r w:rsidRPr="0097436A">
              <w:t>Disponibilidade efetiva de infraestrutura e de apoio técnico;</w:t>
            </w:r>
          </w:p>
        </w:tc>
        <w:tc>
          <w:tcPr>
            <w:tcW w:w="639" w:type="dxa"/>
            <w:shd w:val="clear" w:color="auto" w:fill="FFFFFF" w:themeFill="background1"/>
          </w:tcPr>
          <w:p w14:paraId="7F3523AC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2D3DF96F" w14:textId="34A67DC3" w:rsidTr="0009276F">
        <w:trPr>
          <w:trHeight w:val="237"/>
        </w:trPr>
        <w:tc>
          <w:tcPr>
            <w:tcW w:w="9025" w:type="dxa"/>
            <w:shd w:val="clear" w:color="auto" w:fill="FFFFFF" w:themeFill="background1"/>
          </w:tcPr>
          <w:p w14:paraId="66783960" w14:textId="7EAD20C9" w:rsidR="0009276F" w:rsidRPr="0097436A" w:rsidRDefault="0009276F" w:rsidP="002A1653">
            <w:pPr>
              <w:jc w:val="both"/>
            </w:pPr>
            <w:r w:rsidRPr="0097436A">
              <w:t>Indicação da Equipe Técnica, com a apresentação dos respectivos Currículos Lattes de:</w:t>
            </w:r>
          </w:p>
        </w:tc>
        <w:tc>
          <w:tcPr>
            <w:tcW w:w="639" w:type="dxa"/>
            <w:shd w:val="clear" w:color="auto" w:fill="FFFFFF" w:themeFill="background1"/>
          </w:tcPr>
          <w:p w14:paraId="72337A7A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59B719A8" w14:textId="3BEE95F4" w:rsidTr="0009276F">
        <w:trPr>
          <w:trHeight w:val="254"/>
        </w:trPr>
        <w:tc>
          <w:tcPr>
            <w:tcW w:w="9025" w:type="dxa"/>
            <w:shd w:val="clear" w:color="auto" w:fill="FFFFFF" w:themeFill="background1"/>
          </w:tcPr>
          <w:p w14:paraId="334E30E9" w14:textId="2518B06B" w:rsidR="0009276F" w:rsidRPr="0097436A" w:rsidRDefault="0009276F" w:rsidP="002A1653">
            <w:pPr>
              <w:jc w:val="both"/>
            </w:pPr>
            <w:r w:rsidRPr="0097436A">
              <w:t>Pesquisadores principais e pesquisadores colaboradores;</w:t>
            </w:r>
          </w:p>
        </w:tc>
        <w:tc>
          <w:tcPr>
            <w:tcW w:w="639" w:type="dxa"/>
            <w:shd w:val="clear" w:color="auto" w:fill="FFFFFF" w:themeFill="background1"/>
          </w:tcPr>
          <w:p w14:paraId="4AFB8064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144473AB" w14:textId="2D79527F" w:rsidTr="0009276F">
        <w:trPr>
          <w:trHeight w:val="237"/>
        </w:trPr>
        <w:tc>
          <w:tcPr>
            <w:tcW w:w="9025" w:type="dxa"/>
            <w:shd w:val="clear" w:color="auto" w:fill="FFFFFF" w:themeFill="background1"/>
          </w:tcPr>
          <w:p w14:paraId="0DA1D3BB" w14:textId="2D84A974" w:rsidR="0009276F" w:rsidRPr="0097436A" w:rsidRDefault="0009276F" w:rsidP="002A1653">
            <w:pPr>
              <w:jc w:val="both"/>
            </w:pPr>
            <w:r w:rsidRPr="007D0737">
              <w:t>Alunos e auxiliares.</w:t>
            </w:r>
          </w:p>
        </w:tc>
        <w:tc>
          <w:tcPr>
            <w:tcW w:w="639" w:type="dxa"/>
            <w:shd w:val="clear" w:color="auto" w:fill="FFFFFF" w:themeFill="background1"/>
          </w:tcPr>
          <w:p w14:paraId="225EA7A2" w14:textId="77777777" w:rsidR="0009276F" w:rsidRPr="007D0737" w:rsidRDefault="0009276F" w:rsidP="0009276F">
            <w:pPr>
              <w:ind w:right="-114"/>
              <w:jc w:val="both"/>
            </w:pPr>
          </w:p>
        </w:tc>
      </w:tr>
      <w:tr w:rsidR="0009276F" w14:paraId="22AFA77F" w14:textId="2451AEFF" w:rsidTr="0009276F">
        <w:trPr>
          <w:trHeight w:val="254"/>
        </w:trPr>
        <w:tc>
          <w:tcPr>
            <w:tcW w:w="9025" w:type="dxa"/>
            <w:shd w:val="clear" w:color="auto" w:fill="FFFFFF" w:themeFill="background1"/>
          </w:tcPr>
          <w:p w14:paraId="5C2215EA" w14:textId="3955D055" w:rsidR="0009276F" w:rsidRPr="002A1653" w:rsidRDefault="0009276F" w:rsidP="002A1653">
            <w:pPr>
              <w:jc w:val="both"/>
            </w:pPr>
            <w:r w:rsidRPr="0097436A">
              <w:t>Instituição Executora, credenciada à FAPDF;</w:t>
            </w:r>
          </w:p>
        </w:tc>
        <w:tc>
          <w:tcPr>
            <w:tcW w:w="639" w:type="dxa"/>
            <w:shd w:val="clear" w:color="auto" w:fill="FFFFFF" w:themeFill="background1"/>
          </w:tcPr>
          <w:p w14:paraId="6CB32881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11C48BBE" w14:textId="3025BBB9" w:rsidTr="0009276F">
        <w:trPr>
          <w:trHeight w:val="509"/>
        </w:trPr>
        <w:tc>
          <w:tcPr>
            <w:tcW w:w="9025" w:type="dxa"/>
            <w:shd w:val="clear" w:color="auto" w:fill="FFFFFF" w:themeFill="background1"/>
          </w:tcPr>
          <w:p w14:paraId="69A59EA8" w14:textId="4EB971BD" w:rsidR="0009276F" w:rsidRPr="0097436A" w:rsidRDefault="0009276F" w:rsidP="002A1653">
            <w:pPr>
              <w:jc w:val="both"/>
              <w:rPr>
                <w:color w:val="000000"/>
              </w:rPr>
            </w:pPr>
            <w:r w:rsidRPr="0097436A">
              <w:rPr>
                <w:color w:val="000000"/>
              </w:rPr>
              <w:t>Atestado de Vistoria Técnica Obrigatória emitido pela PGDF, conforme Item 5 desta Chamada Pública;</w:t>
            </w:r>
          </w:p>
        </w:tc>
        <w:tc>
          <w:tcPr>
            <w:tcW w:w="639" w:type="dxa"/>
            <w:shd w:val="clear" w:color="auto" w:fill="FFFFFF" w:themeFill="background1"/>
          </w:tcPr>
          <w:p w14:paraId="329F808C" w14:textId="77777777" w:rsidR="0009276F" w:rsidRPr="0097436A" w:rsidRDefault="0009276F" w:rsidP="0009276F">
            <w:pPr>
              <w:ind w:right="-114"/>
              <w:jc w:val="both"/>
              <w:rPr>
                <w:color w:val="000000"/>
              </w:rPr>
            </w:pPr>
          </w:p>
        </w:tc>
      </w:tr>
      <w:tr w:rsidR="0009276F" w14:paraId="65041867" w14:textId="2C135A9F" w:rsidTr="0009276F">
        <w:trPr>
          <w:trHeight w:val="237"/>
        </w:trPr>
        <w:tc>
          <w:tcPr>
            <w:tcW w:w="9025" w:type="dxa"/>
            <w:shd w:val="clear" w:color="auto" w:fill="FFFFFF" w:themeFill="background1"/>
          </w:tcPr>
          <w:p w14:paraId="74BF2BE6" w14:textId="1FD2FF22" w:rsidR="0009276F" w:rsidRPr="0097436A" w:rsidRDefault="0009276F" w:rsidP="002A1653">
            <w:pPr>
              <w:jc w:val="both"/>
              <w:rPr>
                <w:color w:val="000000"/>
              </w:rPr>
            </w:pPr>
            <w:r w:rsidRPr="0097436A">
              <w:rPr>
                <w:color w:val="000000"/>
              </w:rPr>
              <w:t>Plano de Trabalho, de forma discursiva e circunstanciada, no mínimo com a:</w:t>
            </w:r>
          </w:p>
        </w:tc>
        <w:tc>
          <w:tcPr>
            <w:tcW w:w="639" w:type="dxa"/>
            <w:shd w:val="clear" w:color="auto" w:fill="FFFFFF" w:themeFill="background1"/>
          </w:tcPr>
          <w:p w14:paraId="7D883E7B" w14:textId="77777777" w:rsidR="0009276F" w:rsidRPr="0097436A" w:rsidRDefault="0009276F" w:rsidP="0009276F">
            <w:pPr>
              <w:ind w:right="-114"/>
              <w:jc w:val="both"/>
              <w:rPr>
                <w:color w:val="000000"/>
              </w:rPr>
            </w:pPr>
          </w:p>
        </w:tc>
      </w:tr>
      <w:tr w:rsidR="0009276F" w14:paraId="47B94AD8" w14:textId="6ED1E1C7" w:rsidTr="0009276F">
        <w:trPr>
          <w:trHeight w:val="509"/>
        </w:trPr>
        <w:tc>
          <w:tcPr>
            <w:tcW w:w="9025" w:type="dxa"/>
            <w:shd w:val="clear" w:color="auto" w:fill="FFFFFF" w:themeFill="background1"/>
          </w:tcPr>
          <w:p w14:paraId="5C97D453" w14:textId="09776F6F" w:rsidR="0009276F" w:rsidRPr="0097436A" w:rsidRDefault="0009276F" w:rsidP="002A1653">
            <w:pPr>
              <w:jc w:val="both"/>
              <w:rPr>
                <w:color w:val="000000"/>
              </w:rPr>
            </w:pPr>
            <w:r w:rsidRPr="0097436A">
              <w:rPr>
                <w:color w:val="000000"/>
              </w:rPr>
              <w:t>Descrição das atividades a serem executadas, individuais ou em equipe, com vistas ao atingimento dos resultados pretendidos;</w:t>
            </w:r>
          </w:p>
        </w:tc>
        <w:tc>
          <w:tcPr>
            <w:tcW w:w="639" w:type="dxa"/>
            <w:shd w:val="clear" w:color="auto" w:fill="FFFFFF" w:themeFill="background1"/>
          </w:tcPr>
          <w:p w14:paraId="04CF7B1E" w14:textId="77777777" w:rsidR="0009276F" w:rsidRPr="0097436A" w:rsidRDefault="0009276F" w:rsidP="0009276F">
            <w:pPr>
              <w:ind w:right="-114"/>
              <w:jc w:val="both"/>
              <w:rPr>
                <w:color w:val="000000"/>
              </w:rPr>
            </w:pPr>
          </w:p>
        </w:tc>
      </w:tr>
      <w:tr w:rsidR="0009276F" w14:paraId="22CA3A8C" w14:textId="26B2F010" w:rsidTr="0009276F">
        <w:trPr>
          <w:trHeight w:val="1019"/>
        </w:trPr>
        <w:tc>
          <w:tcPr>
            <w:tcW w:w="9025" w:type="dxa"/>
            <w:shd w:val="clear" w:color="auto" w:fill="FFFFFF" w:themeFill="background1"/>
          </w:tcPr>
          <w:p w14:paraId="5511B143" w14:textId="5EE28A6E" w:rsidR="0009276F" w:rsidRPr="002A1653" w:rsidRDefault="0009276F" w:rsidP="002A1653">
            <w:pPr>
              <w:jc w:val="both"/>
            </w:pPr>
            <w:r w:rsidRPr="0097436A">
              <w:t>Estipulação das metas a serem atingidas e os prazos previstos para execução (Item 5 supra), além dos parâmetros a serem utilizados para a aferição do cumprimento das metas, considerados os riscos inerentes aos projetos de pesquisa, desenvolvimento e inovação;</w:t>
            </w:r>
          </w:p>
        </w:tc>
        <w:tc>
          <w:tcPr>
            <w:tcW w:w="639" w:type="dxa"/>
            <w:shd w:val="clear" w:color="auto" w:fill="FFFFFF" w:themeFill="background1"/>
          </w:tcPr>
          <w:p w14:paraId="39B05833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5562301D" w14:textId="3D3473D2" w:rsidTr="0009276F">
        <w:trPr>
          <w:trHeight w:val="254"/>
        </w:trPr>
        <w:tc>
          <w:tcPr>
            <w:tcW w:w="9025" w:type="dxa"/>
            <w:shd w:val="clear" w:color="auto" w:fill="FFFFFF" w:themeFill="background1"/>
          </w:tcPr>
          <w:p w14:paraId="1B16D125" w14:textId="05B31F54" w:rsidR="0009276F" w:rsidRPr="0097436A" w:rsidRDefault="0009276F" w:rsidP="002A1653">
            <w:pPr>
              <w:jc w:val="both"/>
            </w:pPr>
            <w:r w:rsidRPr="0097436A">
              <w:t>Descrição dos meios a serem empregados</w:t>
            </w:r>
          </w:p>
        </w:tc>
        <w:tc>
          <w:tcPr>
            <w:tcW w:w="639" w:type="dxa"/>
            <w:shd w:val="clear" w:color="auto" w:fill="FFFFFF" w:themeFill="background1"/>
          </w:tcPr>
          <w:p w14:paraId="204C0A38" w14:textId="77777777" w:rsidR="0009276F" w:rsidRPr="0097436A" w:rsidRDefault="0009276F" w:rsidP="0009276F">
            <w:pPr>
              <w:ind w:right="-114"/>
              <w:jc w:val="both"/>
            </w:pPr>
          </w:p>
        </w:tc>
      </w:tr>
      <w:tr w:rsidR="0009276F" w14:paraId="6AD4CDA5" w14:textId="2030D266" w:rsidTr="0009276F">
        <w:trPr>
          <w:trHeight w:val="237"/>
        </w:trPr>
        <w:tc>
          <w:tcPr>
            <w:tcW w:w="9025" w:type="dxa"/>
            <w:shd w:val="clear" w:color="auto" w:fill="FFFFFF" w:themeFill="background1"/>
          </w:tcPr>
          <w:p w14:paraId="75FFA11D" w14:textId="27040307" w:rsidR="0009276F" w:rsidRPr="0097436A" w:rsidRDefault="0009276F" w:rsidP="002A1653">
            <w:pPr>
              <w:jc w:val="both"/>
            </w:pPr>
            <w:r>
              <w:t xml:space="preserve">Referências </w:t>
            </w:r>
          </w:p>
        </w:tc>
        <w:tc>
          <w:tcPr>
            <w:tcW w:w="639" w:type="dxa"/>
            <w:shd w:val="clear" w:color="auto" w:fill="FFFFFF" w:themeFill="background1"/>
          </w:tcPr>
          <w:p w14:paraId="0C04548C" w14:textId="77777777" w:rsidR="0009276F" w:rsidRDefault="0009276F" w:rsidP="0009276F">
            <w:pPr>
              <w:ind w:right="-114"/>
              <w:jc w:val="both"/>
            </w:pPr>
          </w:p>
        </w:tc>
      </w:tr>
    </w:tbl>
    <w:p w14:paraId="02870028" w14:textId="6A2F039E" w:rsidR="004C2445" w:rsidRPr="004C2445" w:rsidRDefault="004C2445" w:rsidP="004711F5">
      <w:pPr>
        <w:pStyle w:val="SemEspaamento"/>
      </w:pPr>
    </w:p>
    <w:sectPr w:rsidR="004C2445" w:rsidRPr="004C2445" w:rsidSect="0009276F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E193D"/>
    <w:multiLevelType w:val="hybridMultilevel"/>
    <w:tmpl w:val="1DE8B072"/>
    <w:lvl w:ilvl="0" w:tplc="EA66FE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B0B2954"/>
    <w:multiLevelType w:val="hybridMultilevel"/>
    <w:tmpl w:val="E70C3852"/>
    <w:lvl w:ilvl="0" w:tplc="2E92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91"/>
    <w:rsid w:val="0009276F"/>
    <w:rsid w:val="000A1FA4"/>
    <w:rsid w:val="000C1CC2"/>
    <w:rsid w:val="0012331E"/>
    <w:rsid w:val="0016435D"/>
    <w:rsid w:val="001722FB"/>
    <w:rsid w:val="001C7ABF"/>
    <w:rsid w:val="002A1653"/>
    <w:rsid w:val="00316A6B"/>
    <w:rsid w:val="00346D4C"/>
    <w:rsid w:val="004711F5"/>
    <w:rsid w:val="004C2445"/>
    <w:rsid w:val="00655F8C"/>
    <w:rsid w:val="00672D90"/>
    <w:rsid w:val="006A6FAF"/>
    <w:rsid w:val="00716CA4"/>
    <w:rsid w:val="007E6F89"/>
    <w:rsid w:val="00884C4B"/>
    <w:rsid w:val="00894300"/>
    <w:rsid w:val="009E0D6C"/>
    <w:rsid w:val="00AF0FD0"/>
    <w:rsid w:val="00CF1478"/>
    <w:rsid w:val="00D31391"/>
    <w:rsid w:val="00D45127"/>
    <w:rsid w:val="00E454BB"/>
    <w:rsid w:val="00EB6154"/>
    <w:rsid w:val="00F72F12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ACCB"/>
  <w15:chartTrackingRefBased/>
  <w15:docId w15:val="{C9B8788B-DC6E-41E5-887B-6C3EC311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139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D3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07itemnivel3">
    <w:name w:val="i07_item_nivel3"/>
    <w:basedOn w:val="Normal"/>
    <w:rsid w:val="002A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9itemalinealetra">
    <w:name w:val="i09_item_alinea_letra"/>
    <w:basedOn w:val="Normal"/>
    <w:rsid w:val="002A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2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7C93-F080-41E2-93F5-A456F53B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Buani</dc:creator>
  <cp:keywords/>
  <dc:description/>
  <cp:lastModifiedBy>Ana  Carolina Carneiro Pereira</cp:lastModifiedBy>
  <cp:revision>2</cp:revision>
  <dcterms:created xsi:type="dcterms:W3CDTF">2020-10-22T19:56:00Z</dcterms:created>
  <dcterms:modified xsi:type="dcterms:W3CDTF">2020-10-22T19:56:00Z</dcterms:modified>
</cp:coreProperties>
</file>